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73" w:rsidRPr="003629CE" w:rsidRDefault="00925AA9" w:rsidP="00C16A7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ΕΠΙΛΟΓΗ ΦΟΙΤΗΤΩ</w:t>
      </w:r>
      <w:r w:rsidR="00C16A73">
        <w:rPr>
          <w:rFonts w:ascii="Cambria-Bold" w:hAnsi="Cambria-Bold" w:cs="Cambria-Bold"/>
          <w:b/>
          <w:bCs/>
        </w:rPr>
        <w:t>Ν</w:t>
      </w:r>
      <w:r>
        <w:rPr>
          <w:rFonts w:ascii="Cambria-Bold" w:hAnsi="Cambria-Bold" w:cs="Cambria-Bold"/>
          <w:b/>
          <w:bCs/>
        </w:rPr>
        <w:t xml:space="preserve"> ΠΜΣ ΙΦΕΤ</w:t>
      </w:r>
    </w:p>
    <w:p w:rsidR="00C16A73" w:rsidRDefault="00C16A73" w:rsidP="00C16A7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ΓΙΑ ΤΟ ΑΚΑΔΗΜΑΙΚΟ ΕΤΟΣ 2022-2023</w:t>
      </w:r>
    </w:p>
    <w:p w:rsidR="0050280E" w:rsidRDefault="0050280E" w:rsidP="00C16A7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</w:p>
    <w:p w:rsidR="00D56B3C" w:rsidRDefault="00C15824" w:rsidP="004B326B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1"/>
          <w:szCs w:val="21"/>
        </w:rPr>
      </w:pPr>
      <w:r>
        <w:rPr>
          <w:rFonts w:ascii="PalatinoLinotype-Roman" w:hAnsi="PalatinoLinotype-Roman" w:cs="PalatinoLinotype-Roman"/>
          <w:sz w:val="21"/>
          <w:szCs w:val="21"/>
          <w:lang w:val="en-US"/>
        </w:rPr>
        <w:t>H</w:t>
      </w:r>
      <w:r w:rsidRPr="00C15824">
        <w:rPr>
          <w:rFonts w:ascii="PalatinoLinotype-Roman" w:hAnsi="PalatinoLinotype-Roman" w:cs="PalatinoLinotype-Roman"/>
          <w:sz w:val="21"/>
          <w:szCs w:val="21"/>
        </w:rPr>
        <w:t xml:space="preserve"> </w:t>
      </w:r>
      <w:r>
        <w:rPr>
          <w:rFonts w:ascii="PalatinoLinotype-Roman" w:hAnsi="PalatinoLinotype-Roman" w:cs="PalatinoLinotype-Roman"/>
          <w:sz w:val="21"/>
          <w:szCs w:val="21"/>
        </w:rPr>
        <w:t>αξιολόγηση των αιτήσεων</w:t>
      </w:r>
      <w:r w:rsidR="00C16A73">
        <w:rPr>
          <w:rFonts w:ascii="PalatinoLinotype-Roman" w:hAnsi="PalatinoLinotype-Roman" w:cs="PalatinoLinotype-Roman"/>
          <w:sz w:val="21"/>
          <w:szCs w:val="21"/>
        </w:rPr>
        <w:t xml:space="preserve"> για την εισαγωγή φοιτητών στο Πρόγραμμα Μεταπτυχιακών Σπουδών</w:t>
      </w:r>
      <w:r>
        <w:rPr>
          <w:rFonts w:ascii="PalatinoLinotype-Roman" w:hAnsi="PalatinoLinotype-Roman" w:cs="PalatinoLinotype-Roman"/>
          <w:sz w:val="21"/>
          <w:szCs w:val="21"/>
        </w:rPr>
        <w:t xml:space="preserve"> </w:t>
      </w:r>
      <w:r w:rsidR="00C16A73">
        <w:rPr>
          <w:rFonts w:ascii="PalatinoLinotype-Roman" w:hAnsi="PalatinoLinotype-Roman" w:cs="PalatinoLinotype-Roman"/>
          <w:sz w:val="21"/>
          <w:szCs w:val="21"/>
        </w:rPr>
        <w:t xml:space="preserve">στην «Ιστορία και Φιλοσοφία </w:t>
      </w:r>
      <w:r w:rsidR="0050280E">
        <w:rPr>
          <w:rFonts w:ascii="PalatinoLinotype-Roman" w:hAnsi="PalatinoLinotype-Roman" w:cs="PalatinoLinotype-Roman"/>
          <w:sz w:val="21"/>
          <w:szCs w:val="21"/>
        </w:rPr>
        <w:t xml:space="preserve">της Επιστήμης </w:t>
      </w:r>
      <w:r w:rsidR="00C16A73">
        <w:rPr>
          <w:rFonts w:ascii="PalatinoLinotype-Roman" w:hAnsi="PalatinoLinotype-Roman" w:cs="PalatinoLinotype-Roman"/>
          <w:sz w:val="21"/>
          <w:szCs w:val="21"/>
        </w:rPr>
        <w:t>και της Τεχνολογίας»</w:t>
      </w:r>
      <w:r w:rsidR="0050280E">
        <w:rPr>
          <w:rFonts w:ascii="PalatinoLinotype-Roman" w:hAnsi="PalatinoLinotype-Roman" w:cs="PalatinoLinotype-Roman"/>
          <w:sz w:val="21"/>
          <w:szCs w:val="21"/>
        </w:rPr>
        <w:t xml:space="preserve"> </w:t>
      </w:r>
      <w:r>
        <w:rPr>
          <w:rFonts w:ascii="PalatinoLinotype-Roman" w:hAnsi="PalatinoLinotype-Roman" w:cs="PalatinoLinotype-Roman"/>
          <w:sz w:val="21"/>
          <w:szCs w:val="21"/>
        </w:rPr>
        <w:t>π</w:t>
      </w:r>
      <w:r w:rsidR="00C16A73">
        <w:rPr>
          <w:rFonts w:ascii="PalatinoLinotype-Roman" w:hAnsi="PalatinoLinotype-Roman" w:cs="PalatinoLinotype-Roman"/>
          <w:sz w:val="21"/>
          <w:szCs w:val="21"/>
        </w:rPr>
        <w:t>ραγματοποιήθηκ</w:t>
      </w:r>
      <w:r>
        <w:rPr>
          <w:rFonts w:ascii="PalatinoLinotype-Roman" w:hAnsi="PalatinoLinotype-Roman" w:cs="PalatinoLinotype-Roman"/>
          <w:sz w:val="21"/>
          <w:szCs w:val="21"/>
        </w:rPr>
        <w:t>ε σε δύο συνεδριάσεις της</w:t>
      </w:r>
      <w:r w:rsidR="006A5BC9">
        <w:rPr>
          <w:rFonts w:ascii="PalatinoLinotype-Roman" w:hAnsi="PalatinoLinotype-Roman" w:cs="PalatinoLinotype-Roman"/>
          <w:sz w:val="21"/>
          <w:szCs w:val="21"/>
        </w:rPr>
        <w:t xml:space="preserve"> Συντονιστικής Επιτροπής του ΠΜΣ</w:t>
      </w:r>
      <w:r>
        <w:rPr>
          <w:rFonts w:ascii="PalatinoLinotype-Roman" w:hAnsi="PalatinoLinotype-Roman" w:cs="PalatinoLinotype-Roman"/>
          <w:sz w:val="21"/>
          <w:szCs w:val="21"/>
        </w:rPr>
        <w:t xml:space="preserve"> ΙΦΕΤ στις 21 και 22 Σεπτεμβρίου 2022. Οι αιτήσεις ήταν συνολικά πενήντα </w:t>
      </w:r>
      <w:r w:rsidR="004B326B">
        <w:rPr>
          <w:rFonts w:ascii="PalatinoLinotype-Roman" w:hAnsi="PalatinoLinotype-Roman" w:cs="PalatinoLinotype-Roman"/>
          <w:sz w:val="21"/>
          <w:szCs w:val="21"/>
        </w:rPr>
        <w:t>εννέα (59</w:t>
      </w:r>
      <w:r>
        <w:rPr>
          <w:rFonts w:ascii="PalatinoLinotype-Roman" w:hAnsi="PalatinoLinotype-Roman" w:cs="PalatinoLinotype-Roman"/>
          <w:sz w:val="21"/>
          <w:szCs w:val="21"/>
        </w:rPr>
        <w:t>)</w:t>
      </w:r>
      <w:r w:rsidR="00C16A73">
        <w:rPr>
          <w:rFonts w:ascii="PalatinoLinotype-Roman" w:hAnsi="PalatinoLinotype-Roman" w:cs="PalatinoLinotype-Roman"/>
          <w:sz w:val="21"/>
          <w:szCs w:val="21"/>
        </w:rPr>
        <w:t>. Η</w:t>
      </w:r>
      <w:r w:rsidR="0050280E">
        <w:rPr>
          <w:rFonts w:ascii="PalatinoLinotype-Roman" w:hAnsi="PalatinoLinotype-Roman" w:cs="PalatinoLinotype-Roman"/>
          <w:sz w:val="21"/>
          <w:szCs w:val="21"/>
        </w:rPr>
        <w:t xml:space="preserve"> </w:t>
      </w:r>
      <w:r w:rsidR="00C16A73">
        <w:rPr>
          <w:rFonts w:ascii="PalatinoLinotype-Roman" w:hAnsi="PalatinoLinotype-Roman" w:cs="PalatinoLinotype-Roman"/>
          <w:sz w:val="21"/>
          <w:szCs w:val="21"/>
        </w:rPr>
        <w:t xml:space="preserve">επιτροπή επιλογής </w:t>
      </w:r>
      <w:r>
        <w:rPr>
          <w:rFonts w:ascii="PalatinoLinotype-Roman" w:hAnsi="PalatinoLinotype-Roman" w:cs="PalatinoLinotype-Roman"/>
          <w:sz w:val="21"/>
          <w:szCs w:val="21"/>
        </w:rPr>
        <w:t xml:space="preserve">κατέληξε στην παρακάτω πρόταση </w:t>
      </w:r>
      <w:r w:rsidR="00925AA9">
        <w:rPr>
          <w:rFonts w:ascii="PalatinoLinotype-Roman" w:hAnsi="PalatinoLinotype-Roman" w:cs="PalatinoLinotype-Roman"/>
          <w:sz w:val="21"/>
          <w:szCs w:val="21"/>
        </w:rPr>
        <w:t xml:space="preserve">η οποία εγκρίθηκε από τη </w:t>
      </w:r>
      <w:r w:rsidR="00190844">
        <w:rPr>
          <w:rFonts w:ascii="PalatinoLinotype-Roman" w:hAnsi="PalatinoLinotype-Roman" w:cs="PalatinoLinotype-Roman"/>
          <w:sz w:val="21"/>
          <w:szCs w:val="21"/>
        </w:rPr>
        <w:t xml:space="preserve"> Γενική </w:t>
      </w:r>
      <w:r>
        <w:rPr>
          <w:rFonts w:ascii="PalatinoLinotype-Roman" w:hAnsi="PalatinoLinotype-Roman" w:cs="PalatinoLinotype-Roman"/>
          <w:sz w:val="21"/>
          <w:szCs w:val="21"/>
        </w:rPr>
        <w:t xml:space="preserve"> Συνέλευση του Τμήματος ΙΦ</w:t>
      </w:r>
      <w:r w:rsidR="00190844">
        <w:rPr>
          <w:rFonts w:ascii="PalatinoLinotype-Roman" w:hAnsi="PalatinoLinotype-Roman" w:cs="PalatinoLinotype-Roman"/>
          <w:sz w:val="21"/>
          <w:szCs w:val="21"/>
        </w:rPr>
        <w:t xml:space="preserve">Ε </w:t>
      </w:r>
      <w:r w:rsidR="00925AA9">
        <w:rPr>
          <w:rFonts w:ascii="PalatinoLinotype-Roman" w:hAnsi="PalatinoLinotype-Roman" w:cs="PalatinoLinotype-Roman"/>
          <w:sz w:val="21"/>
          <w:szCs w:val="21"/>
        </w:rPr>
        <w:t xml:space="preserve"> </w:t>
      </w:r>
      <w:r w:rsidR="00190844">
        <w:rPr>
          <w:rFonts w:ascii="PalatinoLinotype-Roman" w:hAnsi="PalatinoLinotype-Roman" w:cs="PalatinoLinotype-Roman"/>
          <w:sz w:val="21"/>
          <w:szCs w:val="21"/>
        </w:rPr>
        <w:t xml:space="preserve">στην  Έκτακτη Συνεδρία </w:t>
      </w:r>
      <w:r w:rsidR="00925AA9">
        <w:rPr>
          <w:rFonts w:ascii="PalatinoLinotype-Roman" w:hAnsi="PalatinoLinotype-Roman" w:cs="PalatinoLinotype-Roman"/>
          <w:sz w:val="21"/>
          <w:szCs w:val="21"/>
        </w:rPr>
        <w:t xml:space="preserve">της </w:t>
      </w:r>
      <w:r w:rsidR="00190844">
        <w:rPr>
          <w:rFonts w:ascii="PalatinoLinotype-Roman" w:hAnsi="PalatinoLinotype-Roman" w:cs="PalatinoLinotype-Roman"/>
          <w:sz w:val="21"/>
          <w:szCs w:val="21"/>
        </w:rPr>
        <w:t>29</w:t>
      </w:r>
      <w:r w:rsidR="00190844" w:rsidRPr="00190844">
        <w:rPr>
          <w:rFonts w:ascii="PalatinoLinotype-Roman" w:hAnsi="PalatinoLinotype-Roman" w:cs="PalatinoLinotype-Roman"/>
          <w:sz w:val="21"/>
          <w:szCs w:val="21"/>
          <w:vertAlign w:val="superscript"/>
        </w:rPr>
        <w:t>ης</w:t>
      </w:r>
      <w:r w:rsidR="00190844">
        <w:rPr>
          <w:rFonts w:ascii="PalatinoLinotype-Roman" w:hAnsi="PalatinoLinotype-Roman" w:cs="PalatinoLinotype-Roman"/>
          <w:sz w:val="21"/>
          <w:szCs w:val="21"/>
          <w:vertAlign w:val="superscript"/>
        </w:rPr>
        <w:t xml:space="preserve"> </w:t>
      </w:r>
      <w:r w:rsidR="00190844">
        <w:rPr>
          <w:rFonts w:ascii="PalatinoLinotype-Roman" w:hAnsi="PalatinoLinotype-Roman" w:cs="PalatinoLinotype-Roman"/>
          <w:sz w:val="21"/>
          <w:szCs w:val="21"/>
        </w:rPr>
        <w:t xml:space="preserve"> Σεπτεμβρίου 2022.</w:t>
      </w:r>
    </w:p>
    <w:p w:rsidR="004B326B" w:rsidRDefault="004B326B" w:rsidP="004B326B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1"/>
          <w:szCs w:val="21"/>
        </w:rPr>
      </w:pPr>
    </w:p>
    <w:p w:rsidR="00C16A73" w:rsidRDefault="00C16A73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1"/>
          <w:szCs w:val="21"/>
        </w:rPr>
      </w:pPr>
      <w:r w:rsidRPr="00C15824">
        <w:rPr>
          <w:rFonts w:ascii="PalatinoLinotype-Roman" w:hAnsi="PalatinoLinotype-Roman" w:cs="PalatinoLinotype-Roman"/>
          <w:b/>
          <w:sz w:val="21"/>
          <w:szCs w:val="21"/>
        </w:rPr>
        <w:t>Α) να γίνουν δεκτοί οι ακόλουθοι υποψήφιοι</w:t>
      </w:r>
      <w:r w:rsidR="00D56B3C">
        <w:rPr>
          <w:rFonts w:ascii="PalatinoLinotype-Roman" w:hAnsi="PalatinoLinotype-Roman" w:cs="PalatinoLinotype-Roman"/>
          <w:b/>
          <w:sz w:val="21"/>
          <w:szCs w:val="21"/>
        </w:rPr>
        <w:t xml:space="preserve"> κατ’ αλφαβητική σειρά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</w:tblGrid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 w:rsidRPr="00DA2A69">
              <w:t>Αμοιρίδη</w:t>
            </w:r>
            <w:proofErr w:type="spellEnd"/>
            <w:r w:rsidR="002C627E">
              <w:t xml:space="preserve"> </w:t>
            </w:r>
            <w:proofErr w:type="spellStart"/>
            <w:r w:rsidR="002C627E">
              <w:t>Βηδενμάιερ</w:t>
            </w:r>
            <w:proofErr w:type="spellEnd"/>
            <w:r w:rsidR="002C627E">
              <w:t xml:space="preserve"> Μαρία</w:t>
            </w:r>
          </w:p>
        </w:tc>
      </w:tr>
      <w:tr w:rsidR="00C15824" w:rsidRPr="00DA2A69" w:rsidTr="002C627E">
        <w:tc>
          <w:tcPr>
            <w:tcW w:w="4495" w:type="dxa"/>
          </w:tcPr>
          <w:p w:rsidR="00C15824" w:rsidRPr="00DA2A69" w:rsidRDefault="00C15824" w:rsidP="00C15824">
            <w:pPr>
              <w:pStyle w:val="a4"/>
              <w:numPr>
                <w:ilvl w:val="0"/>
                <w:numId w:val="1"/>
              </w:numPr>
            </w:pPr>
            <w:r w:rsidRPr="00DA2A69">
              <w:t>Βασιλειάδης</w:t>
            </w:r>
            <w:r w:rsidR="002C627E">
              <w:t xml:space="preserve"> Παναγιώτης</w:t>
            </w:r>
          </w:p>
        </w:tc>
      </w:tr>
      <w:tr w:rsidR="00C15824" w:rsidRPr="00DA2A69" w:rsidTr="002C627E">
        <w:tc>
          <w:tcPr>
            <w:tcW w:w="4495" w:type="dxa"/>
          </w:tcPr>
          <w:p w:rsidR="00C15824" w:rsidRPr="00DA2A69" w:rsidRDefault="00C15824" w:rsidP="00C15824">
            <w:pPr>
              <w:pStyle w:val="a4"/>
              <w:numPr>
                <w:ilvl w:val="0"/>
                <w:numId w:val="1"/>
              </w:numPr>
            </w:pPr>
            <w:r w:rsidRPr="00DA2A69">
              <w:t>Βλάχος</w:t>
            </w:r>
            <w:r w:rsidR="002C627E">
              <w:t xml:space="preserve"> Γεώργιος</w:t>
            </w:r>
          </w:p>
        </w:tc>
      </w:tr>
      <w:tr w:rsidR="00C15824" w:rsidRPr="00DA2A69" w:rsidTr="002C627E">
        <w:tc>
          <w:tcPr>
            <w:tcW w:w="4495" w:type="dxa"/>
          </w:tcPr>
          <w:p w:rsidR="00C15824" w:rsidRPr="00DA2A69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 w:rsidRPr="00DA2A69">
              <w:t>Γκουτζούνη</w:t>
            </w:r>
            <w:proofErr w:type="spellEnd"/>
            <w:r w:rsidR="002C627E">
              <w:t xml:space="preserve"> Ελένη</w:t>
            </w:r>
          </w:p>
        </w:tc>
      </w:tr>
      <w:tr w:rsidR="00C15824" w:rsidRPr="00DA2A69" w:rsidTr="002C627E">
        <w:tc>
          <w:tcPr>
            <w:tcW w:w="4495" w:type="dxa"/>
          </w:tcPr>
          <w:p w:rsidR="00C15824" w:rsidRPr="00DA2A69" w:rsidRDefault="003629CE" w:rsidP="00C15824">
            <w:pPr>
              <w:pStyle w:val="a4"/>
              <w:numPr>
                <w:ilvl w:val="0"/>
                <w:numId w:val="1"/>
              </w:numPr>
            </w:pPr>
            <w:r>
              <w:t>Δανιήλ Βασίλειος Νικόλαος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Ζαβιτσάνου</w:t>
            </w:r>
            <w:r w:rsidR="003629CE">
              <w:t xml:space="preserve"> Μαρία</w:t>
            </w:r>
          </w:p>
        </w:tc>
      </w:tr>
      <w:tr w:rsidR="00DE5A7E" w:rsidTr="002C627E">
        <w:tc>
          <w:tcPr>
            <w:tcW w:w="4495" w:type="dxa"/>
          </w:tcPr>
          <w:p w:rsidR="00DE5A7E" w:rsidRDefault="00DE5A7E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Καβλεντάκη</w:t>
            </w:r>
            <w:proofErr w:type="spellEnd"/>
            <w:r>
              <w:t xml:space="preserve"> Ειρήνη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Καλογιάννης</w:t>
            </w:r>
            <w:r w:rsidR="003629CE">
              <w:t xml:space="preserve"> Δημήτριος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Κόσκωρης</w:t>
            </w:r>
            <w:proofErr w:type="spellEnd"/>
            <w:r w:rsidR="003629CE">
              <w:t xml:space="preserve"> Φίλιππος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Μπαρδαβίλ</w:t>
            </w:r>
            <w:r w:rsidR="009B51FB">
              <w:t>λ</w:t>
            </w:r>
            <w:bookmarkStart w:id="0" w:name="_GoBack"/>
            <w:bookmarkEnd w:id="0"/>
            <w:r>
              <w:t>ιας</w:t>
            </w:r>
            <w:proofErr w:type="spellEnd"/>
            <w:r w:rsidR="003629CE">
              <w:t xml:space="preserve"> Χρήστος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Μπουργιώτη</w:t>
            </w:r>
            <w:proofErr w:type="spellEnd"/>
            <w:r w:rsidR="003629CE">
              <w:t xml:space="preserve"> Παναγιώτα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Μπουτσιάνη</w:t>
            </w:r>
            <w:proofErr w:type="spellEnd"/>
            <w:r w:rsidR="003629CE">
              <w:t xml:space="preserve"> Κωνσταντίνα</w:t>
            </w:r>
          </w:p>
        </w:tc>
      </w:tr>
      <w:tr w:rsidR="004B326B" w:rsidTr="002C627E">
        <w:tc>
          <w:tcPr>
            <w:tcW w:w="4495" w:type="dxa"/>
          </w:tcPr>
          <w:p w:rsidR="004B326B" w:rsidRDefault="004B326B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Νασιάκος</w:t>
            </w:r>
            <w:proofErr w:type="spellEnd"/>
            <w:r>
              <w:t xml:space="preserve"> Παναγιώτης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Νταούτης</w:t>
            </w:r>
            <w:proofErr w:type="spellEnd"/>
            <w:r w:rsidR="003629CE">
              <w:t xml:space="preserve"> Νικόλαος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Πανούσης</w:t>
            </w:r>
            <w:r w:rsidR="003629CE">
              <w:t xml:space="preserve"> Ιωάννης </w:t>
            </w:r>
          </w:p>
        </w:tc>
      </w:tr>
      <w:tr w:rsidR="0050280E" w:rsidTr="002C627E">
        <w:tc>
          <w:tcPr>
            <w:tcW w:w="4495" w:type="dxa"/>
          </w:tcPr>
          <w:p w:rsidR="0050280E" w:rsidRDefault="0050280E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Παπαδαμαντίου</w:t>
            </w:r>
            <w:proofErr w:type="spellEnd"/>
            <w:r>
              <w:t xml:space="preserve"> Αγαπητός</w:t>
            </w:r>
          </w:p>
        </w:tc>
      </w:tr>
      <w:tr w:rsidR="0050280E" w:rsidTr="002C627E">
        <w:tc>
          <w:tcPr>
            <w:tcW w:w="4495" w:type="dxa"/>
          </w:tcPr>
          <w:p w:rsidR="0050280E" w:rsidRDefault="0050280E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Παπαθανασίου</w:t>
            </w:r>
            <w:proofErr w:type="spellEnd"/>
            <w:r>
              <w:t xml:space="preserve"> Κωνσταντίνος</w:t>
            </w:r>
          </w:p>
        </w:tc>
      </w:tr>
      <w:tr w:rsidR="0050280E" w:rsidTr="002C627E">
        <w:tc>
          <w:tcPr>
            <w:tcW w:w="4495" w:type="dxa"/>
          </w:tcPr>
          <w:p w:rsidR="0050280E" w:rsidRDefault="0050280E" w:rsidP="00C15824">
            <w:pPr>
              <w:pStyle w:val="a4"/>
              <w:numPr>
                <w:ilvl w:val="0"/>
                <w:numId w:val="1"/>
              </w:numPr>
            </w:pPr>
            <w:r>
              <w:t>Παπαναστασίου Αθηνά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Πλέσσα</w:t>
            </w:r>
            <w:proofErr w:type="spellEnd"/>
            <w:r w:rsidR="003629CE">
              <w:t xml:space="preserve"> Ιωάννα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Σβάρνα</w:t>
            </w:r>
            <w:r w:rsidR="003629CE">
              <w:t xml:space="preserve"> Σταματία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Σιαφάκα</w:t>
            </w:r>
            <w:r w:rsidR="003629CE">
              <w:t xml:space="preserve"> Χρυσάνθη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Συρίγος</w:t>
            </w:r>
            <w:r w:rsidR="003629CE">
              <w:t xml:space="preserve"> Φοίβος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Τζιντρούδη</w:t>
            </w:r>
            <w:proofErr w:type="spellEnd"/>
            <w:r w:rsidR="003629CE">
              <w:t xml:space="preserve"> Αργυρώ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Τριγάζης</w:t>
            </w:r>
            <w:proofErr w:type="spellEnd"/>
            <w:r w:rsidR="003629CE">
              <w:t xml:space="preserve"> Φωτεινός Παναγιώτης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Τσίτσου</w:t>
            </w:r>
            <w:r w:rsidR="003629CE">
              <w:t xml:space="preserve"> Γιαννούλα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Χαρανιάς</w:t>
            </w:r>
            <w:proofErr w:type="spellEnd"/>
            <w:r w:rsidR="003629CE">
              <w:t xml:space="preserve"> Αναστάσιος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r>
              <w:t>Χατζηγεωργίου</w:t>
            </w:r>
            <w:r w:rsidR="003629CE">
              <w:t xml:space="preserve"> Νικόλαος</w:t>
            </w:r>
          </w:p>
        </w:tc>
      </w:tr>
      <w:tr w:rsidR="00C15824" w:rsidTr="002C627E">
        <w:tc>
          <w:tcPr>
            <w:tcW w:w="4495" w:type="dxa"/>
          </w:tcPr>
          <w:p w:rsidR="00C15824" w:rsidRDefault="00C15824" w:rsidP="00C15824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Χιωτίδου</w:t>
            </w:r>
            <w:proofErr w:type="spellEnd"/>
            <w:r w:rsidR="003629CE">
              <w:t xml:space="preserve"> Δέσποινα</w:t>
            </w:r>
          </w:p>
        </w:tc>
      </w:tr>
    </w:tbl>
    <w:p w:rsidR="00C15824" w:rsidRPr="00C15824" w:rsidRDefault="00C15824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1"/>
          <w:szCs w:val="21"/>
        </w:rPr>
      </w:pPr>
      <w:r>
        <w:rPr>
          <w:rFonts w:ascii="PalatinoLinotype-Roman" w:hAnsi="PalatinoLinotype-Roman" w:cs="PalatinoLinotype-Roman"/>
          <w:b/>
          <w:sz w:val="21"/>
          <w:szCs w:val="21"/>
        </w:rPr>
        <w:br w:type="textWrapping" w:clear="all"/>
      </w:r>
    </w:p>
    <w:p w:rsidR="00C15824" w:rsidRPr="00D56B3C" w:rsidRDefault="00C16A73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1"/>
          <w:szCs w:val="21"/>
        </w:rPr>
      </w:pPr>
      <w:r w:rsidRPr="00D56B3C">
        <w:rPr>
          <w:rFonts w:ascii="PalatinoLinotype-Roman" w:hAnsi="PalatinoLinotype-Roman" w:cs="PalatinoLinotype-Roman"/>
          <w:b/>
          <w:sz w:val="21"/>
          <w:szCs w:val="21"/>
        </w:rPr>
        <w:t xml:space="preserve">Β) </w:t>
      </w:r>
      <w:r w:rsidR="002C627E" w:rsidRPr="00D56B3C">
        <w:rPr>
          <w:rFonts w:ascii="PalatinoLinotype-Roman" w:hAnsi="PalatinoLinotype-Roman" w:cs="PalatinoLinotype-Roman"/>
          <w:b/>
          <w:sz w:val="21"/>
          <w:szCs w:val="21"/>
        </w:rPr>
        <w:t>Να χαρακτηριστούν επιλαχόντες κατά σειρά: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5"/>
      </w:tblGrid>
      <w:tr w:rsidR="002C627E" w:rsidTr="002C627E">
        <w:tc>
          <w:tcPr>
            <w:tcW w:w="4495" w:type="dxa"/>
          </w:tcPr>
          <w:p w:rsidR="002C627E" w:rsidRDefault="002C627E" w:rsidP="002C627E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Αποστολόπουλος</w:t>
            </w:r>
            <w:proofErr w:type="spellEnd"/>
            <w:r>
              <w:t xml:space="preserve"> </w:t>
            </w:r>
            <w:r w:rsidR="003629CE">
              <w:t>Γεώργιος</w:t>
            </w:r>
          </w:p>
        </w:tc>
      </w:tr>
      <w:tr w:rsidR="002C627E" w:rsidTr="002C627E">
        <w:tc>
          <w:tcPr>
            <w:tcW w:w="4495" w:type="dxa"/>
          </w:tcPr>
          <w:p w:rsidR="002C627E" w:rsidRDefault="002C627E" w:rsidP="002C627E">
            <w:pPr>
              <w:pStyle w:val="a4"/>
              <w:numPr>
                <w:ilvl w:val="0"/>
                <w:numId w:val="2"/>
              </w:numPr>
              <w:jc w:val="both"/>
            </w:pPr>
            <w:r>
              <w:t>Αβραμόπουλος</w:t>
            </w:r>
            <w:r w:rsidR="003629CE">
              <w:t xml:space="preserve"> Ιωάννης</w:t>
            </w:r>
          </w:p>
        </w:tc>
      </w:tr>
      <w:tr w:rsidR="002C627E" w:rsidTr="002C627E">
        <w:tc>
          <w:tcPr>
            <w:tcW w:w="4495" w:type="dxa"/>
          </w:tcPr>
          <w:p w:rsidR="002C627E" w:rsidRDefault="00A22560" w:rsidP="002C627E">
            <w:pPr>
              <w:pStyle w:val="a4"/>
              <w:numPr>
                <w:ilvl w:val="0"/>
                <w:numId w:val="2"/>
              </w:numPr>
            </w:pPr>
            <w:r>
              <w:t>Δανιήλ Ευστ</w:t>
            </w:r>
            <w:r w:rsidR="003629CE">
              <w:t>άθιος</w:t>
            </w:r>
          </w:p>
        </w:tc>
      </w:tr>
    </w:tbl>
    <w:p w:rsidR="002C627E" w:rsidRDefault="002C627E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1"/>
          <w:szCs w:val="21"/>
        </w:rPr>
      </w:pPr>
    </w:p>
    <w:p w:rsidR="00C15824" w:rsidRDefault="00C15824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C15824" w:rsidRDefault="00C15824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C15824" w:rsidRDefault="00190844" w:rsidP="00C16A73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                                          Από τη Γραμματεία του ΠΜΣ ΙΦΕΤ</w:t>
      </w:r>
    </w:p>
    <w:sectPr w:rsidR="00C15824" w:rsidSect="004B326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alatinoLinotype-Roman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691"/>
    <w:multiLevelType w:val="hybridMultilevel"/>
    <w:tmpl w:val="311674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1F91"/>
    <w:multiLevelType w:val="hybridMultilevel"/>
    <w:tmpl w:val="7A7C4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828"/>
    <w:multiLevelType w:val="hybridMultilevel"/>
    <w:tmpl w:val="74DC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3"/>
    <w:rsid w:val="001222C0"/>
    <w:rsid w:val="00190844"/>
    <w:rsid w:val="002C627E"/>
    <w:rsid w:val="003629CE"/>
    <w:rsid w:val="004B326B"/>
    <w:rsid w:val="0050280E"/>
    <w:rsid w:val="005C7F1D"/>
    <w:rsid w:val="006A5BC9"/>
    <w:rsid w:val="00783D78"/>
    <w:rsid w:val="00925AA9"/>
    <w:rsid w:val="00993691"/>
    <w:rsid w:val="009B51FB"/>
    <w:rsid w:val="00A22560"/>
    <w:rsid w:val="00C15824"/>
    <w:rsid w:val="00C16A73"/>
    <w:rsid w:val="00D56B3C"/>
    <w:rsid w:val="00DE5A7E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B7C3-DBB6-4860-A1DC-C13C6B9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8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Ele</cp:lastModifiedBy>
  <cp:revision>3</cp:revision>
  <cp:lastPrinted>2022-09-23T09:58:00Z</cp:lastPrinted>
  <dcterms:created xsi:type="dcterms:W3CDTF">2022-10-05T11:32:00Z</dcterms:created>
  <dcterms:modified xsi:type="dcterms:W3CDTF">2022-10-06T06:27:00Z</dcterms:modified>
</cp:coreProperties>
</file>